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71" w:rsidRDefault="00601471" w:rsidP="00601471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471" w:rsidRPr="00601471" w:rsidRDefault="00601471" w:rsidP="00601471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601471" w:rsidRPr="00601471" w:rsidRDefault="00601471" w:rsidP="00601471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47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601471" w:rsidRPr="00601471" w:rsidRDefault="00601471" w:rsidP="00601471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01471" w:rsidRPr="00601471" w:rsidRDefault="00601471" w:rsidP="00601471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601471" w:rsidRPr="00601471" w:rsidRDefault="00FF68BE" w:rsidP="00601471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октября 2015 года № 240</w:t>
      </w:r>
      <w:bookmarkStart w:id="0" w:name="_GoBack"/>
      <w:bookmarkEnd w:id="0"/>
    </w:p>
    <w:p w:rsidR="00601471" w:rsidRDefault="00601471" w:rsidP="006014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471" w:rsidRDefault="00601471" w:rsidP="006014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471" w:rsidRPr="00601471" w:rsidRDefault="00601471" w:rsidP="006014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471" w:rsidRPr="00601471" w:rsidRDefault="00601471" w:rsidP="00601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1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591282" w:rsidRPr="00591282" w:rsidRDefault="00591282" w:rsidP="00591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ходе выполнения муниципальной программы муниципального образования Кавказский район «Развитие культуры»</w:t>
      </w:r>
    </w:p>
    <w:p w:rsidR="00601471" w:rsidRDefault="00601471" w:rsidP="00591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601471" w:rsidRPr="00591282" w:rsidRDefault="00601471" w:rsidP="00591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591282" w:rsidRPr="00591282" w:rsidRDefault="00591282" w:rsidP="00FA3A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24 октября 2014 года постановлением администрации муниципального образования Кавказский район № 1693 принята муниципальная программа муниципального образования Кавказский район «Развитие культуры». Муниципальная программа принята на 2015 – 2017 годы. </w:t>
      </w:r>
    </w:p>
    <w:p w:rsidR="00591282" w:rsidRPr="00591282" w:rsidRDefault="00591282" w:rsidP="00FA3A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Программа включает в себя 6 основных мероприятий, финансирование которых распределено следующим образом:</w:t>
      </w:r>
    </w:p>
    <w:p w:rsidR="00591282" w:rsidRPr="00591282" w:rsidRDefault="00591282" w:rsidP="00591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984"/>
        <w:gridCol w:w="1843"/>
        <w:gridCol w:w="1418"/>
        <w:gridCol w:w="850"/>
      </w:tblGrid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</w:t>
            </w:r>
          </w:p>
          <w:p w:rsidR="00591282" w:rsidRPr="00591282" w:rsidRDefault="00FA3A43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  <w:r w:rsidR="00591282"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2015 год (тыс.руб.)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3A43" w:rsidRPr="00591282" w:rsidTr="00601471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Освоено за 9 месяцев</w:t>
            </w:r>
          </w:p>
          <w:p w:rsidR="00591282" w:rsidRPr="00591282" w:rsidRDefault="007C1651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(тыс.руб</w:t>
            </w:r>
            <w:r w:rsidR="00591282"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выполнения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A43" w:rsidRPr="00591282" w:rsidRDefault="00FA3A43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Основное мероприятие №1 «Руководство и управление в сфере культуры и искусства»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43" w:rsidRPr="00591282" w:rsidRDefault="00FA3A43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A43" w:rsidRPr="00591282" w:rsidRDefault="00FA3A43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66%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  <w:p w:rsidR="00601471" w:rsidRPr="00591282" w:rsidRDefault="00601471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Основное мероприятие №2 «Реализация дополнительных предпрофессиональных общеобразовательных программ в области искусств»</w:t>
            </w:r>
          </w:p>
          <w:p w:rsidR="00601471" w:rsidRDefault="00601471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601471" w:rsidRPr="00591282" w:rsidRDefault="00601471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36540,6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61%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28339,1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4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6132,8 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01471" w:rsidRPr="00591282" w:rsidTr="00601471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71" w:rsidRPr="00591282" w:rsidRDefault="00601471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71" w:rsidRPr="00591282" w:rsidRDefault="00601471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471" w:rsidRPr="00591282" w:rsidRDefault="00601471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471" w:rsidRPr="00591282" w:rsidRDefault="00601471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471" w:rsidRPr="00591282" w:rsidRDefault="00601471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471" w:rsidRPr="00591282" w:rsidRDefault="00601471" w:rsidP="0060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Основное мероприятие №3 «Организация библиотечного обслуживания населения муниципального образования Кавказский район»</w:t>
            </w:r>
          </w:p>
          <w:p w:rsidR="007C1651" w:rsidRPr="00591282" w:rsidRDefault="007C1651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64%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639,7 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4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Основное мероприятие №4 «Методическое обслуживание учреждений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54%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799,6 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4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20,4 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Основное мероприятие №5 «Обеспечение организации и осуществления бухгалтерского учета»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65%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4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Основное мероприятие №6 «Создание условий для организации досуга и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92%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79601,9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49392,5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62%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64473,6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39946,4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8624,4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5178,3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A3A43" w:rsidRPr="00591282" w:rsidTr="00601471">
        <w:trPr>
          <w:trHeight w:val="41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82" w:rsidRPr="00591282" w:rsidRDefault="00591282" w:rsidP="007C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2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Финансирование программных мероприятий (с 1 по 5) направлено на содержание (заработная плата, материальные затраты, налоги, оплата коммунальных услуг, связи) следующих органов и учреждений культуры: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- отдел культуры администрации МО Кавказский район</w:t>
      </w:r>
      <w:r w:rsidRPr="005912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(Основное мероприятие №1);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>- школы дополнительного образования детей: Детская музыкальная школа № 1 им.</w:t>
      </w:r>
      <w:r w:rsidR="007C165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Г.В.</w:t>
      </w:r>
      <w:r w:rsidR="007C165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Свиридова г.</w:t>
      </w:r>
      <w:r w:rsidR="007C165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Кропоткин, Детская музыкальная школа № 2 г.</w:t>
      </w:r>
      <w:r w:rsidR="007C165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Кропоткин, Детская художественная школа г.</w:t>
      </w:r>
      <w:r w:rsidR="007C165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Кропоткин, Детская школа искусств ст.</w:t>
      </w:r>
      <w:r w:rsidR="007C165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Кавказской, Детская школа искусств ст.</w:t>
      </w:r>
      <w:r w:rsidR="007C1651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Казанской (</w:t>
      </w:r>
      <w:r w:rsidRPr="005912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Основное мероприятие №2)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;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- центральная межпоселенческая библиотека Кавказского района</w:t>
      </w:r>
      <w:r w:rsidRPr="005912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(Основное мероприятие №3)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;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- организационно-методический центр культуры Кавказского района</w:t>
      </w:r>
      <w:r w:rsidRPr="005912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(Основное мероприятие №4)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;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- централизованная бухгалтерия отдела культуры (</w:t>
      </w:r>
      <w:r w:rsidRPr="005912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Основное мероприятие №5)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.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r w:rsidRPr="005912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основному мероприятию №</w:t>
      </w:r>
      <w:r w:rsidR="007C16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 «Создание условий для организации досуга и культуры» за 9 месяцев 2015 года проведены следующие мероприятия (контрольные мероприятия):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 рамках месячника оборонно-массовой и военно-патриотической работы состоялись: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мероприятия, посвященные освобождению района от немецко-фашистских захватчиков;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- цикл мероприятий, посвященный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Афганистан);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- мероприятия, посвященные Дню защитника Отечества.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Всего в учреждениях культуры, в рамках месячника проведено 403 патриотических мероприятия, в которых приняли участие 23 455 чел. 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2. мероприятия, посвященные «Празднику весну и труда»: 1 мая состоялась праздничная демонстрации жителей района, был открыт сезон в парке культуры и отдыха, вечером традиционно прошел районный фестиваль «Кубанская музыкальная весна», в котором приняли участие лучшие творческие коллективы Кавказского района. Все исполненные произведения были посвя</w:t>
      </w:r>
      <w:r w:rsidR="00E623CB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щены 70-</w:t>
      </w:r>
      <w:r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летию Победы в Великой Отечественной войне.</w:t>
      </w:r>
    </w:p>
    <w:p w:rsidR="00591282" w:rsidRPr="00591282" w:rsidRDefault="00E623CB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3. мероприятия, посвященные 70</w:t>
      </w:r>
      <w:r w:rsidR="00591282"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-летию Победы в Великой Отечественной войне начались задолго до 9 мая:</w:t>
      </w:r>
    </w:p>
    <w:p w:rsidR="00591282" w:rsidRPr="00591282" w:rsidRDefault="00591282" w:rsidP="005912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70 дней до Дня Победы состоялось открытие</w:t>
      </w:r>
      <w:r w:rsidRPr="005912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районной акции «70 дней Памяти»: в течение 70 дней учащиеся, казаки, молодежный актив, воспитанники учреждений </w:t>
      </w:r>
      <w:r w:rsidR="00E623C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культуры стояли на Посту № 1 - </w:t>
      </w:r>
      <w:r w:rsidRPr="005912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почетном карауле у Вечного огня в парке 30-летия Победы г.</w:t>
      </w:r>
      <w:r w:rsidR="00E623C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5912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Кропоткина;</w:t>
      </w:r>
    </w:p>
    <w:p w:rsidR="00591282" w:rsidRPr="00591282" w:rsidRDefault="00E623CB" w:rsidP="005912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городском краеведческом музее открылась экспозиция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«Оккупация г.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Кропоткина (август 1942-1943гг.). Катастрофа человеческих судеб»;</w:t>
      </w:r>
    </w:p>
    <w:p w:rsidR="00591282" w:rsidRPr="00591282" w:rsidRDefault="00591282" w:rsidP="005912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народный вокальный ансамбль «Россияночка» (с/п им.М.Горького)  - прошел в финал краевого телевизионного конкурса «Песни Победы» с новой песней, написанной специально к 70-летию Великой Победы «Ты помнишь Победа»;</w:t>
      </w:r>
    </w:p>
    <w:p w:rsidR="00591282" w:rsidRPr="00591282" w:rsidRDefault="00591282" w:rsidP="005912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издан информационный буклет «Герои Советского Союза – наши земляки»;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21E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Победы в районе были открыты новые памятные знаки: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 </w:t>
      </w:r>
      <w:r w:rsidRPr="00591282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Темижбекской - памятник «Труженикам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sz w:val="28"/>
          <w:szCs w:val="20"/>
          <w:lang w:eastAsia="ru-RU"/>
        </w:rPr>
        <w:t>тыла»;</w:t>
      </w:r>
    </w:p>
    <w:p w:rsidR="00591282" w:rsidRPr="00591282" w:rsidRDefault="00591282" w:rsidP="0059128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г.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Кропоткине - памятник воинам-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артиллеристам;</w:t>
      </w:r>
    </w:p>
    <w:p w:rsidR="00591282" w:rsidRPr="00591282" w:rsidRDefault="00591282" w:rsidP="0059128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0"/>
          <w:lang w:eastAsia="ru-RU"/>
        </w:rPr>
        <w:t>- ст. Кавказской - памятная Доска ветеранов ВОВ и тружеников тыла.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- 8 мая  в ДК ж/д состоялся районный праздничный концерт «И помнит мир спасенный…»</w:t>
      </w:r>
    </w:p>
    <w:p w:rsidR="00591282" w:rsidRPr="00591282" w:rsidRDefault="00E623CB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- 9 мая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всех памятниках военной истории прошли церемонии возложение цветов к памятникам военной истории, торжественные мероприятия «Гордимся, помним, чтим!». В парке 30-летия Победы состоялись: торжественное мероприятие, церемония возложения венков и цветов, патриотическая акция по запуску белых воздушных шаров в память о погибших в Великой Отечественной войны «Память сердца», парад участников и юнармейцев, «Солдатская каша» - реконструкция полевой кухни, «За Катюшу! За Победу!» - концертная программа песен военных лет.</w:t>
      </w:r>
    </w:p>
    <w:p w:rsidR="00591282" w:rsidRPr="00591282" w:rsidRDefault="00591282" w:rsidP="00591282">
      <w:pPr>
        <w:tabs>
          <w:tab w:val="left" w:pos="708"/>
          <w:tab w:val="center" w:pos="4153"/>
          <w:tab w:val="right" w:pos="830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Вечером на ул.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Красной прошло 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шествие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телей с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портретами родственни</w:t>
      </w:r>
      <w:r w:rsidR="00C21E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ков-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фронтовиков «Бессмертный полк», затем было проведено массовое народное гуляние «Салют Победы»: выступление творческих коллективов города, концертная программа квартета «Адажио» (г.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Краснодар). Праздничный юбилейный фейерверк. За период с января по октябрь 2015 года проведено 608 мероприятий, посвященных 70-летию Великой Победы, на которых присутствовало более 40 000 чел.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одним из самых жизнерадостных праздников является День защиты детей</w:t>
      </w:r>
      <w:r w:rsidR="00E623CB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.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Во всех учреждениях культуры 1 июня состоялись развлекательные программы для детей различных форм. В Городском парке культуры и отдыха г. Кропоткина состоялось главное  празднество, на котором прошло наг</w:t>
      </w:r>
      <w:r w:rsidR="00E623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ражде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ние детей в номинации «Будущая слава Ку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бани»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са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мых 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ктивных, талантливых де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тей: спортсменов, отличников учебы, победителей Всероссийских и краевых конкурсов.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Новинкой праздника стало открытие первоиюнь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ской 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кции «Веселая ка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русель». П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 ул. Красной были органи</w:t>
      </w:r>
      <w:r w:rsidR="00FA3A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зованны детские площадки, на 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торых детям предла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галось при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нять учас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тие в различных конкурсах и виктори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нах и по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лучать специальные 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керы, с по</w:t>
      </w:r>
      <w:r w:rsidRPr="005912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мощью которых они могли  прокатиться бесплатно на аттракционах. </w:t>
      </w:r>
      <w:r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>Всего состоялись 50 мероприятий, зрителями которых стали около 5</w:t>
      </w:r>
      <w:r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Arial"/>
          <w:bCs/>
          <w:iCs/>
          <w:color w:val="000000"/>
          <w:sz w:val="28"/>
          <w:szCs w:val="28"/>
          <w:lang w:eastAsia="ru-RU"/>
        </w:rPr>
        <w:t xml:space="preserve">000 чел. </w:t>
      </w:r>
    </w:p>
    <w:p w:rsidR="00591282" w:rsidRPr="00591282" w:rsidRDefault="00591282" w:rsidP="005912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5.</w:t>
      </w:r>
      <w:r w:rsidR="00FA3A43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</w:t>
      </w:r>
      <w:r w:rsidRPr="0059128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ероприятия, посвященные Дню России. Данному мероприятию в Кавказском районе уделяется особое внимание, потому что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России — праздник свободы, гражданского мира и доброго согласия всех людей. 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районного мероприятия в 2015 году в го</w:t>
      </w:r>
      <w:r w:rsidR="00FA3A4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родском парке культуры и отдыха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организованна выставка работ народных умельцев, акции по раздаче лент «Триколор» и флаеров с текстом гимна Р</w:t>
      </w:r>
      <w:r w:rsidR="00FA3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A3A4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 учреждениях культуры состоялось 57 тематических мероприятий, в которых приняли участие 3 500 чел.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6. «День Кавказского района» - самый любимый праздник жителей, в 2015 году был посвящен Году литературы в России и прошел под лозунгом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«Прекрасен мир поэзии и прозы, мир книг, прошедших сквозь века…». 26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сентября 2015 года в районном центре – городе Кропоткине прошли следующие мероприятия: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«Приют спокойствия, трудов и вдохновенья…» - выставка-ярмарка народных умельцев и мастеров ДПИ района и гостей праздника;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Литературный променад «От Пушкина до наших дней…» - костюмированная блиц-викторина для детей, массовое чтение поэтических произведений, сюжеты по произведениям А.С. Пушкина, книжный «развал» на площади  А.С.Пушкина; 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3A43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«Литературный вернисаж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» -</w:t>
      </w:r>
      <w:r w:rsidRPr="00591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3A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детский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фестиваль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литературных зарисовок на площадке перед СОШ №2;</w:t>
      </w:r>
    </w:p>
    <w:p w:rsidR="00591282" w:rsidRPr="00591282" w:rsidRDefault="00E623CB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АРТ–коллаж: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фестиваль искусств, посвященный 70-летию Великой Победы: концертная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победителей районных конкурсов 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учащихся ДМШ, районный конкурс театрализованных картинок из произведений о Великой Отечественной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йне  (музей под открытым небом)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Арбате;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«Литературное  НАшествие» - праздничное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карнавально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шествие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 района;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- «Ими гордится район!» - торжественное  вручение  Почетной грамоты Кавказ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с занесением на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районную Доску Почета, награждены 40 чел.;</w:t>
      </w:r>
    </w:p>
    <w:p w:rsidR="00591282" w:rsidRPr="00591282" w:rsidRDefault="00FA3A43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«Бульвар литературных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героев»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районный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фестиваль театрализованных зарисовок по книгам писателей России среди поселений на ул.30-летия Победы; </w:t>
      </w:r>
    </w:p>
    <w:p w:rsidR="00591282" w:rsidRPr="00591282" w:rsidRDefault="00E623CB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«На</w:t>
      </w:r>
      <w:r w:rsidR="00FA3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перекрестке культур» - 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ежмуниципальный АРТ-</w:t>
      </w:r>
      <w:r w:rsidR="00591282"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 национальных культур, в котором приняли участие творческие коллективы Гулькевичского, Новокубанского районов;</w:t>
      </w:r>
    </w:p>
    <w:p w:rsidR="00591282" w:rsidRPr="00591282" w:rsidRDefault="00591282" w:rsidP="005912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«Они трудом усердным знамениты…»- театрализованное представление праздника: вручение памятной медали «За усердие и полезность», награждение победителей районных конкурсов праздника, выступление артиста радиостанции «Казак- FM» Александра Дадали 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Звезды Российской эстрады и Русского шансона  Екатерины Голицыной.</w:t>
      </w:r>
      <w:r w:rsidRPr="005912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Завершилось мероприятие праздничным фейерверком. В праздничных мероприятиях приняли участие более 20</w:t>
      </w:r>
      <w:r w:rsidR="00E6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000 чел.</w:t>
      </w:r>
    </w:p>
    <w:p w:rsidR="00591282" w:rsidRPr="00591282" w:rsidRDefault="00591282" w:rsidP="00591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282" w:rsidRPr="00591282" w:rsidRDefault="00591282" w:rsidP="0059128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591282" w:rsidRPr="00591282" w:rsidRDefault="00591282" w:rsidP="00591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591282" w:rsidRPr="00591282" w:rsidRDefault="00591282" w:rsidP="00591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Кавказский район</w:t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2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С.В. Филатова</w:t>
      </w:r>
    </w:p>
    <w:sectPr w:rsidR="00591282" w:rsidRPr="00591282" w:rsidSect="0059128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F7"/>
    <w:rsid w:val="0000297E"/>
    <w:rsid w:val="001A4EF7"/>
    <w:rsid w:val="003B6FF7"/>
    <w:rsid w:val="00591282"/>
    <w:rsid w:val="00601471"/>
    <w:rsid w:val="007C1651"/>
    <w:rsid w:val="00C21E6C"/>
    <w:rsid w:val="00E623CB"/>
    <w:rsid w:val="00FA3A43"/>
    <w:rsid w:val="00FF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2015-10-16T06:11:00Z</cp:lastPrinted>
  <dcterms:created xsi:type="dcterms:W3CDTF">2015-10-15T11:38:00Z</dcterms:created>
  <dcterms:modified xsi:type="dcterms:W3CDTF">2015-10-29T07:37:00Z</dcterms:modified>
</cp:coreProperties>
</file>